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5EE9" w14:textId="77777777" w:rsidR="00E519C7" w:rsidRPr="00E519C7" w:rsidRDefault="00E519C7" w:rsidP="00E519C7">
      <w:pPr>
        <w:rPr>
          <w:b/>
          <w:bCs/>
        </w:rPr>
      </w:pPr>
      <w:r w:rsidRPr="00E519C7">
        <w:rPr>
          <w:b/>
          <w:bCs/>
        </w:rPr>
        <w:t>Advertising Details</w:t>
      </w:r>
    </w:p>
    <w:p w14:paraId="2E8FFD4B" w14:textId="77777777" w:rsidR="00E519C7" w:rsidRPr="00E519C7" w:rsidRDefault="00E519C7" w:rsidP="00E519C7">
      <w:r w:rsidRPr="00E519C7">
        <w:t>About The Role</w:t>
      </w:r>
    </w:p>
    <w:p w14:paraId="64F4E868" w14:textId="77777777" w:rsidR="00E519C7" w:rsidRPr="00E519C7" w:rsidRDefault="00E519C7" w:rsidP="00E519C7">
      <w:r w:rsidRPr="00E519C7">
        <w:rPr>
          <w:b/>
          <w:bCs/>
        </w:rPr>
        <w:t>A bit about the role</w:t>
      </w:r>
      <w:r w:rsidRPr="00E519C7">
        <w:t>...</w:t>
      </w:r>
    </w:p>
    <w:p w14:paraId="2284C688" w14:textId="462594D2" w:rsidR="00E519C7" w:rsidRPr="00E519C7" w:rsidRDefault="00E519C7" w:rsidP="00E519C7">
      <w:r w:rsidRPr="00E519C7">
        <w:t>Revenue Protection Administration Assistant.</w:t>
      </w:r>
      <w:r w:rsidR="006F6A25">
        <w:t xml:space="preserve"> </w:t>
      </w:r>
      <w:r w:rsidRPr="00E519C7">
        <w:t>This role will be supporting our revenue protection business. Your day-to-day</w:t>
      </w:r>
      <w:r w:rsidR="006F6A25">
        <w:t xml:space="preserve"> </w:t>
      </w:r>
      <w:r w:rsidRPr="00E519C7">
        <w:t>role will involve</w:t>
      </w:r>
      <w:r w:rsidR="006F6A25">
        <w:t xml:space="preserve"> inputting data into our database systems from spreadsheets and other forms</w:t>
      </w:r>
      <w:r w:rsidRPr="00E519C7">
        <w:t>, liaising with field engineers, managers, and</w:t>
      </w:r>
      <w:r w:rsidR="006F6A25">
        <w:t xml:space="preserve"> taking calls</w:t>
      </w:r>
      <w:r w:rsidRPr="00E519C7">
        <w:t xml:space="preserve">. As this is a varied </w:t>
      </w:r>
      <w:r w:rsidR="006F6A25">
        <w:t xml:space="preserve">administration </w:t>
      </w:r>
      <w:r w:rsidRPr="00E519C7">
        <w:t>ole, it requires accuracy and an attention to detail and the ability to work</w:t>
      </w:r>
      <w:r w:rsidR="006F6A25">
        <w:t xml:space="preserve"> </w:t>
      </w:r>
      <w:r w:rsidRPr="00E519C7">
        <w:t>between different work streams. </w:t>
      </w:r>
    </w:p>
    <w:p w14:paraId="5AC126B2" w14:textId="730402C4" w:rsidR="00E519C7" w:rsidRPr="00E519C7" w:rsidRDefault="00E519C7" w:rsidP="00E519C7">
      <w:r w:rsidRPr="00E519C7">
        <w:t>This role is office based at Broxden House, in</w:t>
      </w:r>
      <w:r w:rsidR="006F6A25">
        <w:t xml:space="preserve"> </w:t>
      </w:r>
      <w:r w:rsidRPr="00E519C7">
        <w:t>Perth. You will be contracted to work 40 hours Monday – Friday between 08:00- 16:30. </w:t>
      </w:r>
    </w:p>
    <w:p w14:paraId="3EF66BF5" w14:textId="77777777" w:rsidR="00E519C7" w:rsidRPr="00E519C7" w:rsidRDefault="00E519C7" w:rsidP="00E519C7">
      <w:r w:rsidRPr="00E519C7">
        <w:t> </w:t>
      </w:r>
    </w:p>
    <w:p w14:paraId="06F69AF1" w14:textId="0A02620E" w:rsidR="00E519C7" w:rsidRPr="00E519C7" w:rsidRDefault="00E519C7" w:rsidP="00E519C7">
      <w:r w:rsidRPr="00E519C7">
        <w:rPr>
          <w:b/>
          <w:bCs/>
        </w:rPr>
        <w:t>Who are we? </w:t>
      </w:r>
    </w:p>
    <w:p w14:paraId="3DA2B996" w14:textId="7E6C3BC0" w:rsidR="00E519C7" w:rsidRPr="00E519C7" w:rsidRDefault="00E519C7" w:rsidP="00E519C7">
      <w:r w:rsidRPr="00E519C7">
        <w:t>Seeka</w:t>
      </w:r>
      <w:r w:rsidRPr="00E519C7">
        <w:rPr>
          <w:rFonts w:ascii="Arial" w:hAnsi="Arial" w:cs="Arial"/>
        </w:rPr>
        <w:t> </w:t>
      </w:r>
      <w:r w:rsidRPr="00E519C7">
        <w:t>provides specialist end-to-end revenue</w:t>
      </w:r>
      <w:r w:rsidR="006F6A25">
        <w:t xml:space="preserve"> </w:t>
      </w:r>
      <w:r w:rsidRPr="00E519C7">
        <w:t>protection services across the utilities market.</w:t>
      </w:r>
      <w:r w:rsidRPr="00E519C7">
        <w:rPr>
          <w:rFonts w:ascii="Arial" w:hAnsi="Arial" w:cs="Arial"/>
        </w:rPr>
        <w:t> </w:t>
      </w:r>
      <w:r w:rsidRPr="00E519C7">
        <w:t>Offering</w:t>
      </w:r>
      <w:r w:rsidRPr="00E519C7">
        <w:rPr>
          <w:rFonts w:ascii="Arial" w:hAnsi="Arial" w:cs="Arial"/>
        </w:rPr>
        <w:t> </w:t>
      </w:r>
      <w:r w:rsidRPr="00E519C7">
        <w:t>an unrivalled range</w:t>
      </w:r>
      <w:r w:rsidR="006F6A25">
        <w:t xml:space="preserve"> </w:t>
      </w:r>
      <w:r w:rsidRPr="00E519C7">
        <w:t>of services</w:t>
      </w:r>
      <w:r w:rsidRPr="00E519C7">
        <w:rPr>
          <w:rFonts w:ascii="Arial" w:hAnsi="Arial" w:cs="Arial"/>
        </w:rPr>
        <w:t> </w:t>
      </w:r>
      <w:r w:rsidRPr="00E519C7">
        <w:t>that includes the provision of locksmiths,</w:t>
      </w:r>
      <w:r w:rsidRPr="00E519C7">
        <w:rPr>
          <w:rFonts w:ascii="Arial" w:hAnsi="Arial" w:cs="Arial"/>
        </w:rPr>
        <w:t> </w:t>
      </w:r>
      <w:r w:rsidRPr="00E519C7">
        <w:t>dog handlers</w:t>
      </w:r>
      <w:r w:rsidR="006F6A25">
        <w:t xml:space="preserve"> </w:t>
      </w:r>
      <w:r w:rsidRPr="00E519C7">
        <w:t>and</w:t>
      </w:r>
      <w:r w:rsidRPr="00E519C7">
        <w:rPr>
          <w:rFonts w:ascii="Arial" w:hAnsi="Arial" w:cs="Arial"/>
        </w:rPr>
        <w:t> </w:t>
      </w:r>
      <w:r w:rsidRPr="00E519C7">
        <w:t>revenue</w:t>
      </w:r>
      <w:r w:rsidRPr="00E519C7">
        <w:rPr>
          <w:rFonts w:ascii="Arial" w:hAnsi="Arial" w:cs="Arial"/>
        </w:rPr>
        <w:t> </w:t>
      </w:r>
      <w:r w:rsidRPr="00E519C7">
        <w:t>protection</w:t>
      </w:r>
      <w:r w:rsidRPr="00E519C7">
        <w:rPr>
          <w:rFonts w:ascii="Arial" w:hAnsi="Arial" w:cs="Arial"/>
        </w:rPr>
        <w:t> </w:t>
      </w:r>
      <w:r w:rsidRPr="00E519C7">
        <w:t>officers,</w:t>
      </w:r>
      <w:r w:rsidRPr="00E519C7">
        <w:rPr>
          <w:rFonts w:ascii="Arial" w:hAnsi="Arial" w:cs="Arial"/>
        </w:rPr>
        <w:t> </w:t>
      </w:r>
      <w:r w:rsidRPr="00E519C7">
        <w:t>Seeka</w:t>
      </w:r>
      <w:r w:rsidRPr="00E519C7">
        <w:rPr>
          <w:rFonts w:ascii="Arial" w:hAnsi="Arial" w:cs="Arial"/>
        </w:rPr>
        <w:t> </w:t>
      </w:r>
      <w:r w:rsidRPr="00E519C7">
        <w:t>make visits to customer properties</w:t>
      </w:r>
      <w:r w:rsidRPr="00E519C7">
        <w:rPr>
          <w:rFonts w:ascii="Arial" w:hAnsi="Arial" w:cs="Arial"/>
        </w:rPr>
        <w:t> </w:t>
      </w:r>
      <w:r w:rsidRPr="00E519C7">
        <w:t>to</w:t>
      </w:r>
      <w:r w:rsidRPr="00E519C7">
        <w:rPr>
          <w:rFonts w:ascii="Arial" w:hAnsi="Arial" w:cs="Arial"/>
        </w:rPr>
        <w:t> </w:t>
      </w:r>
      <w:r w:rsidRPr="00E519C7">
        <w:t>investigate</w:t>
      </w:r>
      <w:r w:rsidR="006F6A25">
        <w:t xml:space="preserve"> </w:t>
      </w:r>
      <w:r w:rsidRPr="00E519C7">
        <w:t>and make safe suspected energy theft cases.</w:t>
      </w:r>
      <w:r w:rsidRPr="00E519C7">
        <w:rPr>
          <w:rFonts w:ascii="Arial" w:hAnsi="Arial" w:cs="Arial"/>
        </w:rPr>
        <w:t> </w:t>
      </w:r>
      <w:r w:rsidRPr="00E519C7">
        <w:rPr>
          <w:rFonts w:ascii="Aptos" w:hAnsi="Aptos" w:cs="Aptos"/>
        </w:rPr>
        <w:t> </w:t>
      </w:r>
    </w:p>
    <w:p w14:paraId="26B68583" w14:textId="3865F900" w:rsidR="00E519C7" w:rsidRPr="00E519C7" w:rsidRDefault="00E519C7" w:rsidP="00E519C7">
      <w:r w:rsidRPr="00E519C7">
        <w:t>Seeka</w:t>
      </w:r>
      <w:r w:rsidRPr="00E519C7">
        <w:rPr>
          <w:rFonts w:ascii="Arial" w:hAnsi="Arial" w:cs="Arial"/>
        </w:rPr>
        <w:t> </w:t>
      </w:r>
      <w:r w:rsidRPr="00E519C7">
        <w:t>sits within the</w:t>
      </w:r>
      <w:r w:rsidRPr="00E519C7">
        <w:rPr>
          <w:rFonts w:ascii="Arial" w:hAnsi="Arial" w:cs="Arial"/>
        </w:rPr>
        <w:t> </w:t>
      </w:r>
      <w:r w:rsidRPr="00E519C7">
        <w:t>M Group Services Energy</w:t>
      </w:r>
      <w:r w:rsidR="006F6A25">
        <w:t xml:space="preserve"> </w:t>
      </w:r>
      <w:r w:rsidRPr="00E519C7">
        <w:t>Retail Division</w:t>
      </w:r>
      <w:r w:rsidRPr="00E519C7">
        <w:rPr>
          <w:rFonts w:ascii="Arial" w:hAnsi="Arial" w:cs="Arial"/>
        </w:rPr>
        <w:t> </w:t>
      </w:r>
      <w:r w:rsidRPr="00E519C7">
        <w:t>which</w:t>
      </w:r>
      <w:r w:rsidRPr="00E519C7">
        <w:rPr>
          <w:rFonts w:ascii="Arial" w:hAnsi="Arial" w:cs="Arial"/>
        </w:rPr>
        <w:t> </w:t>
      </w:r>
      <w:r w:rsidRPr="00E519C7">
        <w:t>is proud to be one of the UK's largest utilities support</w:t>
      </w:r>
      <w:r w:rsidR="006F6A25">
        <w:t xml:space="preserve"> </w:t>
      </w:r>
      <w:r w:rsidRPr="00E519C7">
        <w:t xml:space="preserve">organisations </w:t>
      </w:r>
      <w:r w:rsidRPr="00E519C7">
        <w:rPr>
          <w:rFonts w:ascii="Aptos" w:hAnsi="Aptos" w:cs="Aptos"/>
        </w:rPr>
        <w:t>–</w:t>
      </w:r>
      <w:r w:rsidRPr="00E519C7">
        <w:t xml:space="preserve"> and we</w:t>
      </w:r>
      <w:r w:rsidRPr="00E519C7">
        <w:rPr>
          <w:rFonts w:ascii="Aptos" w:hAnsi="Aptos" w:cs="Aptos"/>
        </w:rPr>
        <w:t>’</w:t>
      </w:r>
      <w:r w:rsidRPr="00E519C7">
        <w:t>re still growing, with some exciting times ahead. We</w:t>
      </w:r>
      <w:r w:rsidR="006F6A25">
        <w:t xml:space="preserve"> </w:t>
      </w:r>
      <w:r w:rsidRPr="00E519C7">
        <w:t>pride ourselves on being award-winning and recognised for our diligence,</w:t>
      </w:r>
      <w:r w:rsidR="006F6A25">
        <w:t xml:space="preserve"> </w:t>
      </w:r>
      <w:r w:rsidRPr="00E519C7">
        <w:t>customer service and expertise.</w:t>
      </w:r>
      <w:r w:rsidRPr="00E519C7">
        <w:rPr>
          <w:rFonts w:ascii="Aptos" w:hAnsi="Aptos" w:cs="Aptos"/>
        </w:rPr>
        <w:t> </w:t>
      </w:r>
    </w:p>
    <w:p w14:paraId="432CBA26" w14:textId="5716D2D9" w:rsidR="00E519C7" w:rsidRPr="00E519C7" w:rsidRDefault="00E519C7" w:rsidP="00E519C7">
      <w:r w:rsidRPr="00E519C7">
        <w:t>We are part of M Group Services, a £1.7billion turnover business, with a wide and diverse field of operations that</w:t>
      </w:r>
      <w:r w:rsidR="006F6A25">
        <w:t xml:space="preserve"> </w:t>
      </w:r>
      <w:r w:rsidRPr="00E519C7">
        <w:t>regularly presents opportunities for growth. We work with our clients and</w:t>
      </w:r>
      <w:r w:rsidR="006F6A25">
        <w:t xml:space="preserve"> </w:t>
      </w:r>
      <w:r w:rsidRPr="00E519C7">
        <w:t>partners to ensure we keep abreast of industry developments and remain at the</w:t>
      </w:r>
      <w:r w:rsidR="006F6A25">
        <w:t xml:space="preserve"> </w:t>
      </w:r>
      <w:r w:rsidRPr="00E519C7">
        <w:t>forefront of progress. We have been one of the Times 100 Top Track Companies</w:t>
      </w:r>
      <w:r w:rsidR="006F6A25">
        <w:t xml:space="preserve"> </w:t>
      </w:r>
      <w:r w:rsidRPr="00E519C7">
        <w:t>for the last three years running.</w:t>
      </w:r>
      <w:r w:rsidRPr="00E519C7">
        <w:rPr>
          <w:rFonts w:ascii="Arial" w:hAnsi="Arial" w:cs="Arial"/>
        </w:rPr>
        <w:t> </w:t>
      </w:r>
      <w:r w:rsidRPr="00E519C7">
        <w:rPr>
          <w:rFonts w:ascii="Aptos" w:hAnsi="Aptos" w:cs="Aptos"/>
        </w:rPr>
        <w:t> </w:t>
      </w:r>
    </w:p>
    <w:p w14:paraId="25EE0931" w14:textId="77777777" w:rsidR="00E519C7" w:rsidRPr="00E519C7" w:rsidRDefault="00E519C7" w:rsidP="00E519C7">
      <w:r w:rsidRPr="00E519C7">
        <w:rPr>
          <w:b/>
          <w:bCs/>
        </w:rPr>
        <w:t>What you will bring to the role… </w:t>
      </w:r>
    </w:p>
    <w:p w14:paraId="37E357EC" w14:textId="77777777" w:rsidR="00E519C7" w:rsidRPr="00E519C7" w:rsidRDefault="00E519C7" w:rsidP="00E519C7">
      <w:r w:rsidRPr="00E519C7">
        <w:t> </w:t>
      </w:r>
    </w:p>
    <w:p w14:paraId="27B0B846" w14:textId="77777777" w:rsidR="00E519C7" w:rsidRPr="00E519C7" w:rsidRDefault="00E519C7" w:rsidP="00E519C7">
      <w:r w:rsidRPr="00E519C7">
        <w:rPr>
          <w:b/>
          <w:bCs/>
        </w:rPr>
        <w:t>Essential: </w:t>
      </w:r>
    </w:p>
    <w:p w14:paraId="4B425FBB" w14:textId="4C5F5C67" w:rsidR="006E1A11" w:rsidRDefault="00E519C7" w:rsidP="00E519C7">
      <w:r w:rsidRPr="00E519C7">
        <w:t>·      </w:t>
      </w:r>
      <w:r w:rsidR="006E1A11">
        <w:t>Good understanding of</w:t>
      </w:r>
      <w:r w:rsidR="006E1A11" w:rsidRPr="00E519C7">
        <w:t xml:space="preserve"> Microsoft Office</w:t>
      </w:r>
      <w:r w:rsidR="006E1A11">
        <w:t>, particularly Excel and Outlook</w:t>
      </w:r>
      <w:r w:rsidR="006E1A11" w:rsidRPr="00E519C7">
        <w:t> </w:t>
      </w:r>
    </w:p>
    <w:p w14:paraId="534239AB" w14:textId="25F88574" w:rsidR="00E519C7" w:rsidRPr="00E519C7" w:rsidRDefault="00E519C7" w:rsidP="00E519C7">
      <w:r w:rsidRPr="00E519C7">
        <w:t>·      Exceptional</w:t>
      </w:r>
      <w:r w:rsidR="006F6A25">
        <w:t xml:space="preserve"> </w:t>
      </w:r>
      <w:r w:rsidR="006F6A25" w:rsidRPr="00E519C7">
        <w:t>administrative skills</w:t>
      </w:r>
      <w:r w:rsidRPr="00E519C7">
        <w:t xml:space="preserve"> </w:t>
      </w:r>
    </w:p>
    <w:p w14:paraId="2EAB394D" w14:textId="75B4E2F5" w:rsidR="00E519C7" w:rsidRPr="00E519C7" w:rsidRDefault="00E519C7" w:rsidP="00E519C7">
      <w:r w:rsidRPr="00E519C7">
        <w:t>·      </w:t>
      </w:r>
      <w:r w:rsidR="006E1A11" w:rsidRPr="00E519C7">
        <w:t>Highly organised and able to prioritise </w:t>
      </w:r>
      <w:r w:rsidR="006E1A11">
        <w:t>with s</w:t>
      </w:r>
      <w:r w:rsidR="006E1A11" w:rsidRPr="00E519C7">
        <w:t>trong problem-solving abilities </w:t>
      </w:r>
    </w:p>
    <w:p w14:paraId="79C21330" w14:textId="67064B80" w:rsidR="00E519C7" w:rsidRPr="00E519C7" w:rsidRDefault="00E519C7" w:rsidP="00E519C7">
      <w:r w:rsidRPr="00E519C7">
        <w:t>·      Good </w:t>
      </w:r>
      <w:r w:rsidR="006F6A25" w:rsidRPr="00E519C7">
        <w:t>telephone manner </w:t>
      </w:r>
    </w:p>
    <w:p w14:paraId="001A9277" w14:textId="778B5F8A" w:rsidR="00E519C7" w:rsidRPr="00E519C7" w:rsidRDefault="00E519C7" w:rsidP="00E519C7">
      <w:r w:rsidRPr="00E519C7">
        <w:t>·      Meticulous approach to ensuring accuracy of data entry </w:t>
      </w:r>
    </w:p>
    <w:p w14:paraId="16719854" w14:textId="38DD1C81" w:rsidR="00E519C7" w:rsidRPr="00E519C7" w:rsidRDefault="00E519C7" w:rsidP="00E519C7">
      <w:r w:rsidRPr="00E519C7">
        <w:t>·      Ability to work well both independently and as a member of a team</w:t>
      </w:r>
    </w:p>
    <w:p w14:paraId="1AFC7228" w14:textId="05A2A9AB" w:rsidR="00E519C7" w:rsidRDefault="00E519C7" w:rsidP="00E519C7">
      <w:r w:rsidRPr="00E519C7">
        <w:t> </w:t>
      </w:r>
    </w:p>
    <w:p w14:paraId="5C0C6A9D" w14:textId="77777777" w:rsidR="006A23F9" w:rsidRPr="00E519C7" w:rsidRDefault="006A23F9" w:rsidP="00E519C7"/>
    <w:p w14:paraId="61B42F90" w14:textId="77777777" w:rsidR="00E519C7" w:rsidRPr="00E519C7" w:rsidRDefault="00E519C7" w:rsidP="00E519C7">
      <w:r w:rsidRPr="00E519C7">
        <w:rPr>
          <w:b/>
          <w:bCs/>
        </w:rPr>
        <w:lastRenderedPageBreak/>
        <w:t>Desirable</w:t>
      </w:r>
    </w:p>
    <w:p w14:paraId="589188A5" w14:textId="77777777" w:rsidR="00E519C7" w:rsidRPr="00E519C7" w:rsidRDefault="00E519C7" w:rsidP="00E519C7">
      <w:r w:rsidRPr="00E519C7">
        <w:t>Experience of working in the Energy Utilities Sector</w:t>
      </w:r>
    </w:p>
    <w:p w14:paraId="6233F9E8" w14:textId="77777777" w:rsidR="00E519C7" w:rsidRPr="00E519C7" w:rsidRDefault="00E519C7" w:rsidP="00E519C7">
      <w:r w:rsidRPr="00E519C7">
        <w:t>A desire to learn</w:t>
      </w:r>
    </w:p>
    <w:p w14:paraId="7F071C8F" w14:textId="77777777" w:rsidR="00E519C7" w:rsidRPr="00E519C7" w:rsidRDefault="00E519C7" w:rsidP="00E519C7">
      <w:r w:rsidRPr="00E519C7">
        <w:t> </w:t>
      </w:r>
      <w:r w:rsidRPr="00E519C7">
        <w:rPr>
          <w:b/>
          <w:bCs/>
        </w:rPr>
        <w:t>What we offer</w:t>
      </w:r>
      <w:r w:rsidRPr="00E519C7">
        <w:t>… </w:t>
      </w:r>
    </w:p>
    <w:p w14:paraId="4EDF8DA3" w14:textId="77777777" w:rsidR="00E519C7" w:rsidRPr="00E519C7" w:rsidRDefault="00E519C7" w:rsidP="00E519C7">
      <w:r w:rsidRPr="00E519C7">
        <w:t>·       Access to employee assistance programmes </w:t>
      </w:r>
    </w:p>
    <w:p w14:paraId="7149916F" w14:textId="77777777" w:rsidR="00E519C7" w:rsidRPr="00E519C7" w:rsidRDefault="00E519C7" w:rsidP="00E519C7">
      <w:r w:rsidRPr="00E519C7">
        <w:t>·       Discounts with national retailers </w:t>
      </w:r>
    </w:p>
    <w:p w14:paraId="2E5D4CC1" w14:textId="77777777" w:rsidR="00E519C7" w:rsidRPr="00E519C7" w:rsidRDefault="00E519C7" w:rsidP="00E519C7">
      <w:r w:rsidRPr="00E519C7">
        <w:t>·       Eye care vouchers </w:t>
      </w:r>
    </w:p>
    <w:p w14:paraId="4C5664A6" w14:textId="77777777" w:rsidR="00E519C7" w:rsidRPr="00E519C7" w:rsidRDefault="00E519C7" w:rsidP="00E519C7">
      <w:r w:rsidRPr="00E519C7">
        <w:t>·       Mobile Phone Discounts </w:t>
      </w:r>
    </w:p>
    <w:p w14:paraId="29601AA9" w14:textId="77777777" w:rsidR="00E519C7" w:rsidRPr="00E519C7" w:rsidRDefault="00E519C7" w:rsidP="00E519C7">
      <w:r w:rsidRPr="00E519C7">
        <w:t>·       Reward &amp; Recognition Scheme </w:t>
      </w:r>
    </w:p>
    <w:p w14:paraId="66EB7D84" w14:textId="77777777" w:rsidR="00E519C7" w:rsidRPr="00E519C7" w:rsidRDefault="00E519C7" w:rsidP="00E519C7">
      <w:r w:rsidRPr="00E519C7">
        <w:t>·       25 Days Holiday</w:t>
      </w:r>
    </w:p>
    <w:p w14:paraId="733B0CAA" w14:textId="77777777" w:rsidR="00E519C7" w:rsidRPr="00E519C7" w:rsidRDefault="00E519C7" w:rsidP="00E519C7">
      <w:r w:rsidRPr="00E519C7">
        <w:t> </w:t>
      </w:r>
    </w:p>
    <w:p w14:paraId="3B61BC2F" w14:textId="0D98DBEF" w:rsidR="00E519C7" w:rsidRPr="00E519C7" w:rsidRDefault="00E519C7" w:rsidP="00E519C7">
      <w:r w:rsidRPr="00E519C7">
        <w:t> </w:t>
      </w:r>
      <w:r w:rsidRPr="00E519C7">
        <w:rPr>
          <w:b/>
          <w:bCs/>
          <w:i/>
          <w:iCs/>
        </w:rPr>
        <w:t>At Seeka we recognise and value</w:t>
      </w:r>
      <w:r w:rsidR="006F6A25">
        <w:rPr>
          <w:b/>
          <w:bCs/>
          <w:i/>
          <w:iCs/>
        </w:rPr>
        <w:t xml:space="preserve"> </w:t>
      </w:r>
      <w:r w:rsidRPr="00E519C7">
        <w:rPr>
          <w:b/>
          <w:bCs/>
          <w:i/>
          <w:iCs/>
        </w:rPr>
        <w:t>the benefits from our workforce diversity. We are committed to creating adverse and inclusive environment to develop a culture where our people feel</w:t>
      </w:r>
      <w:r w:rsidR="006F6A25">
        <w:rPr>
          <w:b/>
          <w:bCs/>
          <w:i/>
          <w:iCs/>
        </w:rPr>
        <w:t xml:space="preserve"> </w:t>
      </w:r>
      <w:r w:rsidRPr="00E519C7">
        <w:rPr>
          <w:b/>
          <w:bCs/>
          <w:i/>
          <w:iCs/>
        </w:rPr>
        <w:t>included and valued.</w:t>
      </w:r>
      <w:r w:rsidRPr="00E519C7">
        <w:rPr>
          <w:rFonts w:ascii="Arial" w:hAnsi="Arial" w:cs="Arial"/>
          <w:b/>
          <w:bCs/>
          <w:i/>
          <w:iCs/>
        </w:rPr>
        <w:t> </w:t>
      </w:r>
      <w:r w:rsidRPr="00E519C7">
        <w:rPr>
          <w:b/>
          <w:bCs/>
          <w:i/>
          <w:iCs/>
        </w:rPr>
        <w:t> </w:t>
      </w:r>
    </w:p>
    <w:p w14:paraId="6AF5AA45" w14:textId="77777777" w:rsidR="00176050" w:rsidRDefault="00176050"/>
    <w:sectPr w:rsidR="00176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B7B97"/>
    <w:multiLevelType w:val="hybridMultilevel"/>
    <w:tmpl w:val="56E2A97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1361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B2"/>
    <w:rsid w:val="00176050"/>
    <w:rsid w:val="003B271D"/>
    <w:rsid w:val="003E70C6"/>
    <w:rsid w:val="006A23F9"/>
    <w:rsid w:val="006E1A11"/>
    <w:rsid w:val="006F6A25"/>
    <w:rsid w:val="009113B2"/>
    <w:rsid w:val="0099561F"/>
    <w:rsid w:val="00E519C7"/>
    <w:rsid w:val="00F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0BE6"/>
  <w15:chartTrackingRefBased/>
  <w15:docId w15:val="{800475FE-747A-43DC-87B3-BEEE48DE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912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62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Kincaid</dc:creator>
  <cp:keywords/>
  <dc:description/>
  <cp:lastModifiedBy>Liam Kincaid</cp:lastModifiedBy>
  <cp:revision>5</cp:revision>
  <dcterms:created xsi:type="dcterms:W3CDTF">2025-01-06T12:08:00Z</dcterms:created>
  <dcterms:modified xsi:type="dcterms:W3CDTF">2025-01-06T13:31:00Z</dcterms:modified>
</cp:coreProperties>
</file>